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9C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F059CC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9C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4C6F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E4C6F" w:rsidRPr="00734EE4" w:rsidRDefault="007D73C7" w:rsidP="003E4C6F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34EE4">
        <w:rPr>
          <w:rFonts w:ascii="Times New Roman" w:hAnsi="Times New Roman" w:cs="Times New Roman"/>
          <w:sz w:val="28"/>
          <w:szCs w:val="28"/>
        </w:rPr>
        <w:t>«</w:t>
      </w:r>
      <w:r w:rsidR="0042670F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3E4C6F" w:rsidRPr="00734EE4">
        <w:rPr>
          <w:rFonts w:ascii="Times New Roman" w:hAnsi="Times New Roman" w:cs="Times New Roman"/>
          <w:sz w:val="28"/>
          <w:szCs w:val="28"/>
        </w:rPr>
        <w:t xml:space="preserve">» </w:t>
      </w:r>
      <w:r w:rsidR="00F76822" w:rsidRPr="00734EE4">
        <w:rPr>
          <w:rFonts w:ascii="Times New Roman" w:hAnsi="Times New Roman" w:cs="Times New Roman"/>
          <w:sz w:val="28"/>
          <w:szCs w:val="28"/>
        </w:rPr>
        <w:t>_</w:t>
      </w:r>
      <w:r w:rsidR="001C3A9C" w:rsidRPr="001C3A9C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4C6F" w:rsidRPr="00734EE4">
        <w:rPr>
          <w:rFonts w:ascii="Times New Roman" w:hAnsi="Times New Roman" w:cs="Times New Roman"/>
          <w:sz w:val="28"/>
          <w:szCs w:val="28"/>
        </w:rPr>
        <w:t xml:space="preserve"> 20</w:t>
      </w:r>
      <w:r w:rsidR="003371FE" w:rsidRPr="00734EE4">
        <w:rPr>
          <w:rFonts w:ascii="Times New Roman" w:hAnsi="Times New Roman" w:cs="Times New Roman"/>
          <w:sz w:val="28"/>
          <w:szCs w:val="28"/>
        </w:rPr>
        <w:t>20</w:t>
      </w:r>
      <w:r w:rsidR="003E4C6F" w:rsidRPr="00734EE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</w:t>
      </w:r>
      <w:r w:rsidR="007C047C">
        <w:rPr>
          <w:rFonts w:ascii="Times New Roman" w:hAnsi="Times New Roman" w:cs="Times New Roman"/>
          <w:sz w:val="28"/>
          <w:szCs w:val="28"/>
        </w:rPr>
        <w:t>171</w:t>
      </w:r>
    </w:p>
    <w:p w:rsidR="003E4C6F" w:rsidRPr="00734EE4" w:rsidRDefault="003E4C6F" w:rsidP="003E4C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4EE4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3E4C6F" w:rsidRPr="00734EE4" w:rsidRDefault="003E4C6F" w:rsidP="003E4C6F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F15029" w:rsidRPr="00734EE4" w:rsidRDefault="004B04E2" w:rsidP="00FD1D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 внесении </w:t>
      </w:r>
      <w:r w:rsidR="005433B6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изменения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в Распоряжение от </w:t>
      </w:r>
      <w:r w:rsidR="0042670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09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</w:t>
      </w:r>
      <w:r w:rsidR="00315D96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0</w:t>
      </w:r>
      <w:r w:rsidR="0042670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9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.20</w:t>
      </w:r>
      <w:r w:rsidR="00315D96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20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г. № </w:t>
      </w:r>
      <w:r w:rsidR="007C4CBD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1</w:t>
      </w:r>
      <w:r w:rsidR="0042670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66</w:t>
      </w: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«</w:t>
      </w:r>
      <w:r w:rsidR="00FD1DA7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Об утверждении </w:t>
      </w:r>
      <w:r w:rsidR="00F15029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перечня </w:t>
      </w:r>
      <w:r w:rsidR="00F15029" w:rsidRPr="00734EE4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жилых помещений маневренного фонда</w:t>
      </w:r>
      <w:r w:rsidR="00FD1DA7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городского поселения «Забайкальское» </w:t>
      </w:r>
    </w:p>
    <w:p w:rsidR="00FD1DA7" w:rsidRPr="00734EE4" w:rsidRDefault="00FD1DA7" w:rsidP="00FD1D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муниципального района «Забайкальский район»</w:t>
      </w:r>
      <w:r w:rsidR="00850245" w:rsidRPr="00734EE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</w:t>
      </w:r>
    </w:p>
    <w:p w:rsidR="003E4C6F" w:rsidRPr="00734EE4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4EE4">
        <w:rPr>
          <w:rFonts w:ascii="Times New Roman" w:hAnsi="Times New Roman" w:cs="Times New Roman"/>
          <w:sz w:val="27"/>
          <w:szCs w:val="27"/>
        </w:rPr>
        <w:tab/>
      </w:r>
    </w:p>
    <w:p w:rsidR="00850245" w:rsidRPr="00734EE4" w:rsidRDefault="003E4C6F" w:rsidP="0085024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EE4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 января 2006 года N 25</w:t>
      </w:r>
      <w:proofErr w:type="gramEnd"/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Правил пользования жилыми помещениями", руководствуясь </w:t>
      </w:r>
      <w:r w:rsidR="00771286" w:rsidRPr="00734EE4">
        <w:rPr>
          <w:rFonts w:ascii="Times New Roman" w:eastAsia="Times New Roman" w:hAnsi="Times New Roman" w:cs="Times New Roman"/>
          <w:sz w:val="28"/>
          <w:szCs w:val="28"/>
        </w:rPr>
        <w:t xml:space="preserve">ст. 28 </w:t>
      </w:r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771286" w:rsidRPr="00734E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"Забайкальское»</w:t>
      </w:r>
      <w:r w:rsidR="005433B6" w:rsidRPr="00734E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3B6" w:rsidRPr="00734EE4">
        <w:rPr>
          <w:rFonts w:ascii="Times New Roman" w:eastAsia="Times New Roman" w:hAnsi="Times New Roman" w:cs="Times New Roman"/>
          <w:sz w:val="28"/>
          <w:szCs w:val="28"/>
        </w:rPr>
        <w:t>распоряжаюсь</w:t>
      </w:r>
      <w:proofErr w:type="gramStart"/>
      <w:r w:rsidR="00850245" w:rsidRPr="00734EE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F477B" w:rsidRPr="00734EE4" w:rsidRDefault="00850245" w:rsidP="005433B6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5433B6" w:rsidRPr="0073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 1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433B6" w:rsidRPr="0073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«Перечень жилых помещений маневренного жилищного фонда»  </w:t>
      </w:r>
      <w:r w:rsidR="005433B6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Распоряжения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 </w:t>
      </w:r>
      <w:r w:rsidR="004267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14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.0</w:t>
      </w:r>
      <w:r w:rsidR="001C3A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9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.20</w:t>
      </w:r>
      <w:r w:rsidR="003371FE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г. № </w:t>
      </w:r>
      <w:r w:rsidR="007C04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171</w:t>
      </w:r>
      <w:r w:rsidR="004B04E2" w:rsidRPr="0073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«Об утверждении перечня жилых помещений маневренного фонда городского поселения «Забайкальское» муниципального района «Забайкальский район»,</w:t>
      </w:r>
      <w:r w:rsidR="004B04E2" w:rsidRPr="00734EE4">
        <w:rPr>
          <w:rFonts w:ascii="Times New Roman" w:hAnsi="Times New Roman" w:cs="Times New Roman"/>
          <w:sz w:val="28"/>
          <w:szCs w:val="28"/>
        </w:rPr>
        <w:t xml:space="preserve"> </w:t>
      </w:r>
      <w:r w:rsidR="005433B6" w:rsidRPr="00734EE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редакции, </w:t>
      </w:r>
      <w:proofErr w:type="gramStart"/>
      <w:r w:rsidR="005433B6" w:rsidRPr="00734EE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433B6" w:rsidRPr="00734E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4C6F" w:rsidRPr="00850245" w:rsidRDefault="00CF6E95" w:rsidP="008502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4EE4">
        <w:rPr>
          <w:rFonts w:ascii="Times New Roman" w:hAnsi="Times New Roman" w:cs="Times New Roman"/>
          <w:sz w:val="28"/>
          <w:szCs w:val="28"/>
        </w:rPr>
        <w:t>2</w:t>
      </w:r>
      <w:r w:rsidR="00850245" w:rsidRPr="00734E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96D" w:rsidRPr="00734E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96D" w:rsidRPr="00734EE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105416" w:rsidRPr="00734EE4">
        <w:rPr>
          <w:rFonts w:ascii="Times New Roman" w:hAnsi="Times New Roman" w:cs="Times New Roman"/>
          <w:sz w:val="28"/>
          <w:szCs w:val="28"/>
        </w:rPr>
        <w:t>оставляю за со</w:t>
      </w:r>
      <w:r w:rsidR="00105416" w:rsidRPr="00850245">
        <w:rPr>
          <w:rFonts w:ascii="Times New Roman" w:hAnsi="Times New Roman" w:cs="Times New Roman"/>
          <w:sz w:val="28"/>
          <w:szCs w:val="28"/>
        </w:rPr>
        <w:t>бой.</w:t>
      </w:r>
    </w:p>
    <w:p w:rsidR="00B5436B" w:rsidRPr="00850245" w:rsidRDefault="00B5436B" w:rsidP="00850245">
      <w:pPr>
        <w:pStyle w:val="a3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436B" w:rsidRPr="00B5436B" w:rsidRDefault="00B5436B" w:rsidP="00B5436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3E4C6F" w:rsidRPr="003E4C6F" w:rsidRDefault="003E4C6F" w:rsidP="003E4C6F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Глава городского поселения</w:t>
      </w:r>
    </w:p>
    <w:p w:rsidR="003E4C6F" w:rsidRDefault="003E4C6F" w:rsidP="003E4C6F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«Забайкальское»                                                                                 О.Г.Ермолин</w:t>
      </w:r>
    </w:p>
    <w:p w:rsidR="003E4C6F" w:rsidRDefault="003E4C6F" w:rsidP="003E4C6F">
      <w:pPr>
        <w:contextualSpacing/>
      </w:pPr>
    </w:p>
    <w:p w:rsidR="003E4C6F" w:rsidRDefault="003E4C6F" w:rsidP="003E4C6F">
      <w:pPr>
        <w:contextualSpacing/>
      </w:pPr>
    </w:p>
    <w:p w:rsidR="00D0774C" w:rsidRDefault="00D0774C">
      <w:pPr>
        <w:contextualSpacing/>
      </w:pPr>
    </w:p>
    <w:p w:rsidR="0000364A" w:rsidRDefault="0000364A">
      <w:pPr>
        <w:contextualSpacing/>
      </w:pPr>
    </w:p>
    <w:p w:rsidR="00BF477B" w:rsidRDefault="00BF477B">
      <w:pPr>
        <w:contextualSpacing/>
      </w:pPr>
    </w:p>
    <w:p w:rsidR="00BF477B" w:rsidRDefault="00BF477B">
      <w:pPr>
        <w:contextualSpacing/>
      </w:pPr>
    </w:p>
    <w:p w:rsidR="00CF6E95" w:rsidRDefault="00CF6E95">
      <w:pPr>
        <w:contextualSpacing/>
      </w:pPr>
    </w:p>
    <w:p w:rsidR="00CF6E95" w:rsidRDefault="00CF6E95">
      <w:pPr>
        <w:contextualSpacing/>
      </w:pPr>
    </w:p>
    <w:p w:rsidR="00CF6E95" w:rsidRDefault="00CF6E95">
      <w:pPr>
        <w:contextualSpacing/>
      </w:pPr>
    </w:p>
    <w:p w:rsidR="00315D96" w:rsidRDefault="00315D96" w:rsidP="00BF477B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315D96" w:rsidRDefault="00315D96" w:rsidP="00BF477B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</w:p>
    <w:p w:rsidR="00BF477B" w:rsidRPr="00BF477B" w:rsidRDefault="00BF477B" w:rsidP="00BF477B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</w:rPr>
      </w:pPr>
      <w:r w:rsidRPr="00BF477B">
        <w:rPr>
          <w:rFonts w:ascii="Roboto" w:eastAsia="Times New Roman" w:hAnsi="Roboto" w:cs="Arial"/>
          <w:color w:val="282828"/>
          <w:sz w:val="27"/>
          <w:szCs w:val="27"/>
        </w:rPr>
        <w:t xml:space="preserve">ПРИЛОЖЕНИЕ № </w:t>
      </w:r>
      <w:r>
        <w:rPr>
          <w:rFonts w:ascii="Roboto" w:eastAsia="Times New Roman" w:hAnsi="Roboto" w:cs="Arial"/>
          <w:color w:val="282828"/>
          <w:sz w:val="27"/>
          <w:szCs w:val="27"/>
        </w:rPr>
        <w:t>1</w:t>
      </w:r>
    </w:p>
    <w:p w:rsidR="00BF477B" w:rsidRPr="00461B0E" w:rsidRDefault="00BF477B" w:rsidP="00957D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461B0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ПЕРЕЧЕНЬ</w:t>
      </w:r>
    </w:p>
    <w:p w:rsidR="00BF477B" w:rsidRPr="00461B0E" w:rsidRDefault="00BF477B" w:rsidP="00BF477B">
      <w:pPr>
        <w:spacing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461B0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жилых помещений маневренного фонда городского поселения «Забайкальское»</w:t>
      </w:r>
    </w:p>
    <w:tbl>
      <w:tblPr>
        <w:tblW w:w="97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4597"/>
        <w:gridCol w:w="1562"/>
        <w:gridCol w:w="1277"/>
        <w:gridCol w:w="1397"/>
      </w:tblGrid>
      <w:tr w:rsidR="00BF477B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№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proofErr w:type="gramStart"/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</w:t>
            </w:r>
            <w:proofErr w:type="gramEnd"/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/п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Почтовый адрес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Номер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квартиры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Кол-во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комнат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Площадь</w:t>
            </w:r>
          </w:p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(кв. м.)</w:t>
            </w:r>
          </w:p>
        </w:tc>
      </w:tr>
      <w:tr w:rsidR="00BF477B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1.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3.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4.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5.</w:t>
            </w:r>
          </w:p>
        </w:tc>
      </w:tr>
      <w:tr w:rsidR="005433B6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461B0E" w:rsidRDefault="005433B6" w:rsidP="005433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5433B6" w:rsidRPr="00461B0E" w:rsidRDefault="005433B6" w:rsidP="005433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28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5433B6" w:rsidRPr="00461B0E" w:rsidRDefault="005433B6" w:rsidP="00543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75:06:080355:594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  <w:p w:rsidR="005433B6" w:rsidRPr="005433B6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51,1</w:t>
            </w:r>
          </w:p>
        </w:tc>
      </w:tr>
      <w:tr w:rsidR="00BF477B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77B" w:rsidRPr="00461B0E" w:rsidRDefault="00BF477B" w:rsidP="00BF47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BF477B" w:rsidRPr="00461B0E" w:rsidRDefault="00BF477B" w:rsidP="00BF47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 w:rsidR="00461B0E"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Нагорная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 w:rsidR="00461B0E"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BF477B" w:rsidRPr="00461B0E" w:rsidRDefault="005433B6" w:rsidP="00BF47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75:06:080363:879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461B0E" w:rsidRDefault="00461B0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411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461B0E" w:rsidRDefault="00461B0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477B" w:rsidRPr="00461B0E" w:rsidRDefault="00461B0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21,3</w:t>
            </w:r>
          </w:p>
        </w:tc>
      </w:tr>
      <w:tr w:rsidR="00461B0E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3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Нагорная, д. 1 </w:t>
            </w:r>
          </w:p>
          <w:p w:rsidR="00461B0E" w:rsidRPr="00461B0E" w:rsidRDefault="005433B6" w:rsidP="0046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B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75:06:080363:872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23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0E" w:rsidRPr="00461B0E" w:rsidRDefault="00461B0E" w:rsidP="0046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404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23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0E" w:rsidRPr="00461B0E" w:rsidRDefault="00461B0E" w:rsidP="004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Default="00461B0E" w:rsidP="0023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0E" w:rsidRPr="00461B0E" w:rsidRDefault="00461B0E" w:rsidP="004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B0E">
              <w:rPr>
                <w:rFonts w:ascii="Times New Roman" w:hAnsi="Times New Roman" w:cs="Times New Roman"/>
                <w:b/>
                <w:sz w:val="28"/>
                <w:szCs w:val="28"/>
              </w:rPr>
              <w:t>13,7</w:t>
            </w:r>
          </w:p>
        </w:tc>
      </w:tr>
      <w:tr w:rsidR="00461B0E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5433B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4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61B0E" w:rsidRPr="00461B0E" w:rsidRDefault="00461B0E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 w:rsidR="00B90FC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Пограничная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 w:rsidR="00B90FC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461B0E" w:rsidRPr="00461B0E" w:rsidRDefault="002F6A6B" w:rsidP="00461B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2F6A6B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75:06:080364:354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B90FC6" w:rsidRDefault="00461B0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B0E" w:rsidRPr="00B90FC6" w:rsidRDefault="00B90FC6" w:rsidP="00461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C6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B90FC6" w:rsidRDefault="00461B0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FC6" w:rsidRPr="00B90FC6" w:rsidRDefault="00B90FC6" w:rsidP="00B9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B0E" w:rsidRPr="00B90FC6" w:rsidRDefault="00461B0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FC6" w:rsidRPr="00B90FC6" w:rsidRDefault="00B90FC6" w:rsidP="00B90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C6">
              <w:rPr>
                <w:rFonts w:ascii="Times New Roman" w:hAnsi="Times New Roman" w:cs="Times New Roman"/>
                <w:b/>
                <w:sz w:val="28"/>
                <w:szCs w:val="28"/>
              </w:rPr>
              <w:t>16,1</w:t>
            </w:r>
          </w:p>
        </w:tc>
      </w:tr>
      <w:tr w:rsidR="00CD7A2A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5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2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CD7A2A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75:06:080363:403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Pr="00B90FC6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Pr="00B90FC6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Pr="00B90FC6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33,0</w:t>
            </w:r>
          </w:p>
        </w:tc>
      </w:tr>
      <w:tr w:rsidR="00CD7A2A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6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CD7A2A" w:rsidRPr="00461B0E" w:rsidRDefault="00CD7A2A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62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</w:t>
            </w:r>
          </w:p>
          <w:p w:rsidR="00CD7A2A" w:rsidRPr="00461B0E" w:rsidRDefault="001E0BFD" w:rsidP="00CD7A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1E0BFD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75:06:080340:110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Default="00CD7A2A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7A2A" w:rsidRDefault="00CD7A2A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A2A" w:rsidRDefault="001E0BFD" w:rsidP="00CD7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103,9</w:t>
            </w:r>
          </w:p>
        </w:tc>
      </w:tr>
      <w:tr w:rsidR="003371FE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7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Pr="00461B0E" w:rsidRDefault="003371FE" w:rsidP="003371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3371FE" w:rsidRPr="00461B0E" w:rsidRDefault="003371FE" w:rsidP="003371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Красноармейская</w:t>
            </w:r>
            <w:r w:rsidRPr="00461B0E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11</w:t>
            </w:r>
          </w:p>
          <w:p w:rsidR="003371FE" w:rsidRPr="00461B0E" w:rsidRDefault="003371FE" w:rsidP="003371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75:06:080362:179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FE" w:rsidRDefault="003371FE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FE" w:rsidRDefault="00E93CDD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71FE" w:rsidRDefault="003371FE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FE" w:rsidRDefault="003371FE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39,8</w:t>
            </w:r>
          </w:p>
        </w:tc>
      </w:tr>
      <w:tr w:rsidR="00315D96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8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Pr="00315D96" w:rsidRDefault="00315D96" w:rsidP="00315D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315D96" w:rsidRPr="00315D96" w:rsidRDefault="00315D96" w:rsidP="00315D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Комсомольская, д. 16</w:t>
            </w:r>
          </w:p>
          <w:p w:rsidR="00315D96" w:rsidRPr="00461B0E" w:rsidRDefault="00315D96" w:rsidP="00315D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75:06:080361:308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D96" w:rsidRDefault="00315D96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23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D96" w:rsidRDefault="00315D96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D96" w:rsidRDefault="00315D96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D96" w:rsidRDefault="00315D96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524B9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524B9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9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Pr="00315D96" w:rsidRDefault="004524B9" w:rsidP="0045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524B9" w:rsidRPr="00315D96" w:rsidRDefault="004524B9" w:rsidP="0045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Красноармейская, д. 62</w:t>
            </w:r>
          </w:p>
          <w:p w:rsidR="004524B9" w:rsidRPr="00315D96" w:rsidRDefault="0046284C" w:rsidP="0045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46284C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75:06:080340:109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524B9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6284C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24B9" w:rsidRDefault="0046284C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103,9</w:t>
            </w:r>
          </w:p>
        </w:tc>
      </w:tr>
      <w:tr w:rsidR="0046284C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10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Pr="00315D96" w:rsidRDefault="0046284C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315D96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Забайкальск,</w:t>
            </w:r>
          </w:p>
          <w:p w:rsidR="0046284C" w:rsidRPr="00315D96" w:rsidRDefault="0046284C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 xml:space="preserve"> ул. Нагорная, д. 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284C" w:rsidRDefault="0046284C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91,8</w:t>
            </w:r>
          </w:p>
        </w:tc>
      </w:tr>
      <w:tr w:rsidR="007C4CBD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11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</w:t>
            </w:r>
          </w:p>
          <w:p w:rsidR="007C4CBD" w:rsidRDefault="007C4CBD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ул. Нагорная, д.5</w:t>
            </w:r>
          </w:p>
          <w:p w:rsidR="007C4CBD" w:rsidRPr="00315D96" w:rsidRDefault="007C4CBD" w:rsidP="0046284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7C4CBD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75:06:080363:634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CBD" w:rsidRDefault="007C4CBD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44,0</w:t>
            </w:r>
          </w:p>
        </w:tc>
      </w:tr>
      <w:tr w:rsidR="001C3A9C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12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1C3A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</w:t>
            </w:r>
          </w:p>
          <w:p w:rsidR="001C3A9C" w:rsidRDefault="001C3A9C" w:rsidP="001C3A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ул. Нагорная, д. 1</w:t>
            </w:r>
          </w:p>
          <w:p w:rsidR="001C3A9C" w:rsidRDefault="001C3A9C" w:rsidP="001C3A9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A9C" w:rsidRDefault="001C3A9C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</w:tr>
      <w:tr w:rsidR="0042670F" w:rsidRPr="00461B0E" w:rsidTr="00461B0E">
        <w:trPr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70F" w:rsidRDefault="0042670F" w:rsidP="00BF47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13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70F" w:rsidRDefault="0042670F" w:rsidP="004267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пгт. Забайкальск</w:t>
            </w:r>
          </w:p>
          <w:p w:rsidR="0042670F" w:rsidRDefault="0042670F" w:rsidP="004267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ул. Железнодорожная, д. 2</w:t>
            </w:r>
          </w:p>
          <w:p w:rsidR="0042670F" w:rsidRDefault="0042670F" w:rsidP="004267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</w:pPr>
            <w:r w:rsidRPr="007C4CBD"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75:06:080363:</w:t>
            </w:r>
            <w:r>
              <w:rPr>
                <w:rFonts w:ascii="Times New Roman" w:eastAsia="Times New Roman" w:hAnsi="Times New Roman" w:cs="Times New Roman"/>
                <w:b/>
                <w:color w:val="282828"/>
                <w:sz w:val="28"/>
                <w:szCs w:val="28"/>
              </w:rPr>
              <w:t>499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70F" w:rsidRDefault="0042670F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70F" w:rsidRDefault="0042670F" w:rsidP="00337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70F" w:rsidRDefault="0042670F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70F" w:rsidRDefault="0042670F" w:rsidP="0045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670F" w:rsidRDefault="0042670F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70F" w:rsidRDefault="0042670F" w:rsidP="0031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29,50</w:t>
            </w:r>
          </w:p>
        </w:tc>
      </w:tr>
    </w:tbl>
    <w:p w:rsidR="00BF477B" w:rsidRPr="00BF477B" w:rsidRDefault="00BF477B" w:rsidP="00BF477B">
      <w:pPr>
        <w:spacing w:line="240" w:lineRule="auto"/>
        <w:rPr>
          <w:rFonts w:ascii="Roboto" w:eastAsia="Times New Roman" w:hAnsi="Roboto" w:cs="Arial"/>
          <w:color w:val="282828"/>
          <w:sz w:val="27"/>
          <w:szCs w:val="27"/>
        </w:rPr>
      </w:pPr>
      <w:r w:rsidRPr="00BF477B">
        <w:rPr>
          <w:rFonts w:ascii="Roboto" w:eastAsia="Times New Roman" w:hAnsi="Roboto" w:cs="Arial"/>
          <w:color w:val="282828"/>
          <w:sz w:val="27"/>
          <w:szCs w:val="27"/>
        </w:rPr>
        <w:t> </w:t>
      </w:r>
    </w:p>
    <w:p w:rsidR="00BF477B" w:rsidRDefault="00BF477B">
      <w:pPr>
        <w:contextualSpacing/>
      </w:pPr>
    </w:p>
    <w:sectPr w:rsidR="00BF477B" w:rsidSect="0046284C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C4"/>
    <w:multiLevelType w:val="hybridMultilevel"/>
    <w:tmpl w:val="E02470F4"/>
    <w:lvl w:ilvl="0" w:tplc="33466722">
      <w:start w:val="1"/>
      <w:numFmt w:val="decimal"/>
      <w:lvlText w:val="%1."/>
      <w:lvlJc w:val="left"/>
      <w:pPr>
        <w:ind w:left="1803" w:hanging="39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43014483"/>
    <w:multiLevelType w:val="hybridMultilevel"/>
    <w:tmpl w:val="E882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61B2"/>
    <w:multiLevelType w:val="multilevel"/>
    <w:tmpl w:val="84AC21A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469587B"/>
    <w:multiLevelType w:val="hybridMultilevel"/>
    <w:tmpl w:val="55E0F8CA"/>
    <w:lvl w:ilvl="0" w:tplc="DD186488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437"/>
        </w:tabs>
        <w:ind w:left="2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7"/>
        </w:tabs>
        <w:ind w:left="3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7"/>
        </w:tabs>
        <w:ind w:left="3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7"/>
        </w:tabs>
        <w:ind w:left="4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7"/>
        </w:tabs>
        <w:ind w:left="5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7"/>
        </w:tabs>
        <w:ind w:left="6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7"/>
        </w:tabs>
        <w:ind w:left="6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7"/>
        </w:tabs>
        <w:ind w:left="7477" w:hanging="36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F"/>
    <w:rsid w:val="0000364A"/>
    <w:rsid w:val="00003B76"/>
    <w:rsid w:val="0005328B"/>
    <w:rsid w:val="000734DC"/>
    <w:rsid w:val="000B0CC4"/>
    <w:rsid w:val="00105416"/>
    <w:rsid w:val="00182240"/>
    <w:rsid w:val="001B2E14"/>
    <w:rsid w:val="001C3A9C"/>
    <w:rsid w:val="001E0BFD"/>
    <w:rsid w:val="00217604"/>
    <w:rsid w:val="002F6A6B"/>
    <w:rsid w:val="00315D96"/>
    <w:rsid w:val="003371FE"/>
    <w:rsid w:val="00366112"/>
    <w:rsid w:val="00396851"/>
    <w:rsid w:val="003E4C6F"/>
    <w:rsid w:val="0042670F"/>
    <w:rsid w:val="004524B9"/>
    <w:rsid w:val="00461B0E"/>
    <w:rsid w:val="0046284C"/>
    <w:rsid w:val="004B04E2"/>
    <w:rsid w:val="005433B6"/>
    <w:rsid w:val="005D79EA"/>
    <w:rsid w:val="005F4AD6"/>
    <w:rsid w:val="00694F20"/>
    <w:rsid w:val="00722654"/>
    <w:rsid w:val="00734EE4"/>
    <w:rsid w:val="00771286"/>
    <w:rsid w:val="0077572C"/>
    <w:rsid w:val="007C047C"/>
    <w:rsid w:val="007C4CBD"/>
    <w:rsid w:val="007D73C7"/>
    <w:rsid w:val="007F5751"/>
    <w:rsid w:val="008204DA"/>
    <w:rsid w:val="00850245"/>
    <w:rsid w:val="008A6B2A"/>
    <w:rsid w:val="0093725D"/>
    <w:rsid w:val="00957DC2"/>
    <w:rsid w:val="00985ADC"/>
    <w:rsid w:val="009F796D"/>
    <w:rsid w:val="00AC114E"/>
    <w:rsid w:val="00AF3EA8"/>
    <w:rsid w:val="00B1687D"/>
    <w:rsid w:val="00B5436B"/>
    <w:rsid w:val="00B67A0C"/>
    <w:rsid w:val="00B90FC6"/>
    <w:rsid w:val="00BB39DC"/>
    <w:rsid w:val="00BE7633"/>
    <w:rsid w:val="00BF477B"/>
    <w:rsid w:val="00CD7A2A"/>
    <w:rsid w:val="00CF6E95"/>
    <w:rsid w:val="00D0774C"/>
    <w:rsid w:val="00DC4AC8"/>
    <w:rsid w:val="00E01B8B"/>
    <w:rsid w:val="00E56175"/>
    <w:rsid w:val="00E8543E"/>
    <w:rsid w:val="00E93CDD"/>
    <w:rsid w:val="00F059CC"/>
    <w:rsid w:val="00F15029"/>
    <w:rsid w:val="00F76822"/>
    <w:rsid w:val="00F77BAD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50245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850245"/>
    <w:pPr>
      <w:widowControl w:val="0"/>
      <w:shd w:val="clear" w:color="auto" w:fill="FFFFFF"/>
      <w:spacing w:after="0" w:line="624" w:lineRule="exact"/>
      <w:ind w:hanging="2120"/>
      <w:jc w:val="both"/>
    </w:pPr>
    <w:rPr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9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C6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50245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850245"/>
    <w:pPr>
      <w:widowControl w:val="0"/>
      <w:shd w:val="clear" w:color="auto" w:fill="FFFFFF"/>
      <w:spacing w:after="0" w:line="624" w:lineRule="exact"/>
      <w:ind w:hanging="2120"/>
      <w:jc w:val="both"/>
    </w:pPr>
    <w:rPr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95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55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62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AEE2-E0D8-40B8-A994-66271C30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ArgokovaAA</cp:lastModifiedBy>
  <cp:revision>2</cp:revision>
  <cp:lastPrinted>2020-09-14T01:45:00Z</cp:lastPrinted>
  <dcterms:created xsi:type="dcterms:W3CDTF">2020-09-14T02:24:00Z</dcterms:created>
  <dcterms:modified xsi:type="dcterms:W3CDTF">2020-09-14T02:24:00Z</dcterms:modified>
</cp:coreProperties>
</file>